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BC8EF3F" wp14:paraId="5577E012" wp14:textId="0844ABA4">
      <w:pPr>
        <w:spacing w:before="0" w:after="0" w:line="276" w:lineRule="auto"/>
        <w:ind w:left="720" w:right="2880" w:firstLine="72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BC8EF3F" w:rsidR="1B865783">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Marian Central Catholic H</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r w:rsidRPr="7BC8EF3F" w:rsidR="0EC0FCD8">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S</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 xml:space="preserve">        </w:t>
      </w:r>
    </w:p>
    <w:p xmlns:wp14="http://schemas.microsoft.com/office/word/2010/wordml" w:rsidP="7BC8EF3F" wp14:paraId="05ECBECD" wp14:textId="4FF277E7">
      <w:pPr>
        <w:spacing w:before="0" w:after="0" w:line="276" w:lineRule="auto"/>
        <w:ind w:left="720" w:right="2880" w:firstLine="720"/>
        <w:jc w:val="center"/>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2023-24 COURSE SYLLABUS</w:t>
      </w:r>
    </w:p>
    <w:p xmlns:wp14="http://schemas.microsoft.com/office/word/2010/wordml" w:rsidP="7BC8EF3F" wp14:paraId="4E80431A" wp14:textId="45FC324B">
      <w:pPr>
        <w:spacing w:before="0" w:after="0" w:line="276" w:lineRule="auto"/>
        <w:ind w:left="3600" w:right="2880" w:hanging="2160"/>
        <w:jc w:val="center"/>
        <w:rPr>
          <w:rFonts w:ascii="Times New Roman" w:hAnsi="Times New Roman" w:eastAsia="Times New Roman" w:cs="Times New Roman"/>
          <w:b w:val="1"/>
          <w:bCs w:val="1"/>
          <w:i w:val="0"/>
          <w:iCs w:val="0"/>
          <w:caps w:val="0"/>
          <w:smallCaps w:val="0"/>
          <w:noProof w:val="0"/>
          <w:color w:val="548DD4"/>
          <w:sz w:val="28"/>
          <w:szCs w:val="28"/>
          <w:lang w:val="en-US"/>
        </w:rPr>
      </w:pPr>
      <w:r w:rsidRPr="7BC8EF3F" w:rsidR="59D3BD22">
        <w:rPr>
          <w:rFonts w:ascii="Times New Roman" w:hAnsi="Times New Roman" w:eastAsia="Times New Roman" w:cs="Times New Roman"/>
          <w:b w:val="1"/>
          <w:bCs w:val="1"/>
          <w:i w:val="0"/>
          <w:iCs w:val="0"/>
          <w:caps w:val="0"/>
          <w:smallCaps w:val="0"/>
          <w:noProof w:val="0"/>
          <w:color w:val="548DD4"/>
          <w:sz w:val="28"/>
          <w:szCs w:val="28"/>
          <w:lang w:val="en-US"/>
        </w:rPr>
        <w:t xml:space="preserve">AP </w:t>
      </w:r>
      <w:r w:rsidRPr="7BC8EF3F" w:rsidR="02A4D5CB">
        <w:rPr>
          <w:rFonts w:ascii="Times New Roman" w:hAnsi="Times New Roman" w:eastAsia="Times New Roman" w:cs="Times New Roman"/>
          <w:b w:val="1"/>
          <w:bCs w:val="1"/>
          <w:i w:val="0"/>
          <w:iCs w:val="0"/>
          <w:caps w:val="0"/>
          <w:smallCaps w:val="0"/>
          <w:noProof w:val="0"/>
          <w:color w:val="548DD4"/>
          <w:sz w:val="28"/>
          <w:szCs w:val="28"/>
          <w:lang w:val="en-US"/>
        </w:rPr>
        <w:t>Chemistry</w:t>
      </w:r>
    </w:p>
    <w:p xmlns:wp14="http://schemas.microsoft.com/office/word/2010/wordml" w:rsidP="7BC8EF3F" wp14:paraId="004122F3" wp14:textId="2246F4DD">
      <w:pPr>
        <w:spacing w:before="0" w:after="0" w:line="276" w:lineRule="auto"/>
        <w:ind w:left="3600" w:right="2880" w:hanging="2160"/>
        <w:jc w:val="center"/>
        <w:rPr>
          <w:rFonts w:ascii="Times New Roman" w:hAnsi="Times New Roman" w:eastAsia="Times New Roman" w:cs="Times New Roman"/>
          <w:b w:val="0"/>
          <w:bCs w:val="0"/>
          <w:i w:val="0"/>
          <w:iCs w:val="0"/>
          <w:caps w:val="0"/>
          <w:smallCaps w:val="0"/>
          <w:noProof w:val="0"/>
          <w:color w:val="548DD4"/>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548DD4"/>
          <w:sz w:val="22"/>
          <w:szCs w:val="22"/>
          <w:lang w:val="en-US"/>
        </w:rPr>
        <w:t>Science Department</w:t>
      </w:r>
    </w:p>
    <w:p xmlns:wp14="http://schemas.microsoft.com/office/word/2010/wordml" w:rsidP="7BC8EF3F" wp14:paraId="00204F8F" wp14:textId="24A0E30C">
      <w:pPr>
        <w:spacing w:before="0" w:after="0" w:line="276" w:lineRule="auto"/>
        <w:ind w:left="2160" w:right="2880" w:firstLine="0"/>
        <w:jc w:val="cente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2F97384C" wp14:textId="768521A7">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Instructor:</w:t>
      </w:r>
      <w:r>
        <w:tab/>
      </w:r>
      <w:r>
        <w:tab/>
      </w:r>
      <w:r>
        <w:tab/>
      </w:r>
      <w:r w:rsidRPr="7BC8EF3F" w:rsidR="02924483">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Doug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Wilbrandt</w:t>
      </w:r>
    </w:p>
    <w:p xmlns:wp14="http://schemas.microsoft.com/office/word/2010/wordml" w:rsidP="7BC8EF3F" wp14:paraId="0A5C2B27" wp14:textId="5E12091D">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Email</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tab/>
      </w:r>
      <w:r>
        <w:tab/>
      </w:r>
      <w:r>
        <w:tab/>
      </w:r>
      <w:r>
        <w:tab/>
      </w:r>
      <w:r w:rsidRPr="7BC8EF3F" w:rsidR="111EB04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a089302cdb2e467f">
        <w:r w:rsidRPr="7BC8EF3F" w:rsidR="59D3BD22">
          <w:rPr>
            <w:rStyle w:val="Hyperlink"/>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dwilbrandt@marian.com</w:t>
        </w:r>
      </w:hyperlink>
    </w:p>
    <w:p xmlns:wp14="http://schemas.microsoft.com/office/word/2010/wordml" w:rsidP="7BC8EF3F" wp14:paraId="4FA98212" wp14:textId="7BFD9A34">
      <w:pPr>
        <w:spacing w:before="0" w:after="0" w:line="276" w:lineRule="auto"/>
        <w:ind w:left="0" w:right="0" w:firstLine="0"/>
        <w:jc w:val="both"/>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Website:</w:t>
      </w:r>
      <w:r>
        <w:tab/>
      </w:r>
      <w:r>
        <w:tab/>
      </w:r>
      <w:r>
        <w:tab/>
      </w:r>
      <w:r w:rsidRPr="7BC8EF3F" w:rsidR="0F7CC594">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mrwilbrandt.com</w:t>
      </w:r>
    </w:p>
    <w:p xmlns:wp14="http://schemas.microsoft.com/office/word/2010/wordml" w:rsidP="7BC8EF3F" wp14:paraId="450A5CC4" wp14:textId="787C1C61">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Learning Management System: </w:t>
      </w:r>
      <w:r w:rsidRPr="7BC8EF3F" w:rsidR="716D79E5">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Google Classroom </w:t>
      </w:r>
    </w:p>
    <w:p xmlns:wp14="http://schemas.microsoft.com/office/word/2010/wordml" w:rsidP="7BC8EF3F" wp14:paraId="4DB16801" wp14:textId="2BD96F25">
      <w:pPr>
        <w:pStyle w:val="Normal"/>
        <w:spacing w:before="0" w:after="0" w:line="276" w:lineRule="auto"/>
        <w:ind w:left="0" w:right="0" w:firstLine="0"/>
        <w:jc w:val="both"/>
        <w:rPr>
          <w:rFonts w:ascii="Times New Roman" w:hAnsi="Times New Roman" w:eastAsia="Times New Roman" w:cs="Times New Roman"/>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LMS Classroom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Code:</w:t>
      </w:r>
      <w:r>
        <w:tab/>
      </w:r>
      <w:r>
        <w:tab/>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4BE557D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664380BF">
        <w:rPr>
          <w:rFonts w:ascii="Roboto" w:hAnsi="Roboto" w:eastAsia="Roboto" w:cs="Roboto"/>
          <w:b w:val="0"/>
          <w:bCs w:val="0"/>
          <w:i w:val="0"/>
          <w:iCs w:val="0"/>
          <w:caps w:val="0"/>
          <w:smallCaps w:val="0"/>
          <w:noProof w:val="0"/>
          <w:color w:val="000000" w:themeColor="text1" w:themeTint="FF" w:themeShade="FF"/>
          <w:sz w:val="33"/>
          <w:szCs w:val="33"/>
          <w:lang w:val="en-US"/>
        </w:rPr>
        <w:t>o3b4xei</w:t>
      </w:r>
    </w:p>
    <w:p xmlns:wp14="http://schemas.microsoft.com/office/word/2010/wordml" w:rsidP="7BC8EF3F" wp14:paraId="14E0770F" wp14:textId="58A40AD5">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50F09387" wp14:textId="29BCBB68">
      <w:pPr>
        <w:spacing w:before="0" w:after="0" w:line="276" w:lineRule="auto"/>
        <w:ind w:left="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4BC7DC85" wp14:textId="69205F30">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Welcome!</w:t>
      </w:r>
    </w:p>
    <w:p xmlns:wp14="http://schemas.microsoft.com/office/word/2010/wordml" w:rsidP="7BC8EF3F" wp14:paraId="4306E5B0" wp14:textId="34BA96E8">
      <w:pPr>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Welcome to Marian Central and the Marian Science Department</w:t>
      </w:r>
    </w:p>
    <w:p w:rsidR="40D85A1A" w:rsidP="40D85A1A" w:rsidRDefault="40D85A1A" w14:paraId="4749F4A9" w14:textId="6EB0B046">
      <w:pPr>
        <w:pStyle w:val="Normal"/>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2C0C09F9" wp14:textId="0AFEB6F5">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Marian Central Course Catalog Description</w:t>
      </w:r>
    </w:p>
    <w:p xmlns:wp14="http://schemas.microsoft.com/office/word/2010/wordml" w:rsidP="7BC8EF3F" wp14:paraId="312C82FD" wp14:textId="72841956">
      <w:pPr>
        <w:pStyle w:val="Normal"/>
        <w:keepNext w:val="1"/>
        <w:tabs>
          <w:tab w:val="left" w:leader="none" w:pos="540"/>
        </w:tabs>
        <w:spacing w:before="0" w:after="0" w:line="276" w:lineRule="auto"/>
        <w:ind w:left="0" w:right="0"/>
        <w:jc w:val="left"/>
        <w:rPr>
          <w:rFonts w:ascii="Times New Roman" w:hAnsi="Times New Roman" w:eastAsia="Times New Roman" w:cs="Times New Roman"/>
          <w:noProof w:val="0"/>
          <w:color w:val="000000" w:themeColor="text1" w:themeTint="FF" w:themeShade="FF"/>
          <w:sz w:val="22"/>
          <w:szCs w:val="22"/>
          <w:lang w:val="en-US"/>
        </w:rPr>
      </w:pPr>
      <w:r w:rsidRPr="40D85A1A" w:rsidR="57C6BD8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This course is designed to be the equivalent of a general chemistry course usually taken during the first year of college. A college-level textbook will be accessed. Units included will be: A Review of</w:t>
      </w:r>
      <w:r w:rsidRPr="40D85A1A" w:rsidR="51ADC883">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r w:rsidRPr="40D85A1A" w:rsidR="51ADC883">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w:t>
      </w:r>
      <w:r w:rsidRPr="40D85A1A" w:rsidR="51ADC883">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Stoichiometry</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Gas Theory; Thermochemistry; Atomic Structure; Intramolecular Bonding; Bonding in Solids and Liquids + Simple Organic Chemistry; Advanced Properties of Solutions; Kinetics; Chemical Equilibrium; Solubility Product Constants; Thermodynamics; Electrochemistry; Simple Acid/Base Theory; Advanced Acid/Base Equilibrium. Included in this program will be </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time for laboratory work</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enrolled in this course should have excellent mathematical and writing skills, be able to and willing to do </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required</w:t>
      </w:r>
      <w:r w:rsidRPr="40D85A1A" w:rsidR="57C6BD8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independent work and study and be willing to take the advanced placement test in chemistry given each year in May. Students may earn college credit by doing well on this exam.</w:t>
      </w:r>
    </w:p>
    <w:p w:rsidR="40D85A1A" w:rsidP="40D85A1A" w:rsidRDefault="40D85A1A" w14:paraId="44A5E244" w14:textId="10FB4099">
      <w:pPr>
        <w:pStyle w:val="Normal"/>
        <w:keepNext w:val="1"/>
        <w:tabs>
          <w:tab w:val="left" w:leader="none" w:pos="540"/>
        </w:tabs>
        <w:spacing w:before="0" w:after="0"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40D85A1A" wp14:paraId="5C03E8D5" wp14:textId="55317A1A">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Course Overview </w:t>
      </w:r>
    </w:p>
    <w:p xmlns:wp14="http://schemas.microsoft.com/office/word/2010/wordml" w:rsidP="7BC8EF3F" wp14:paraId="305D7221" wp14:textId="3AD28441">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1AF2113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 Chemistry is a</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college-level chemistry course and exam offered by the College Board to high school students</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course covers four </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big ideas</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scale, proportion, and quantity; structure and properties of substances; transformations; and energy</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4889760D">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exam tests students' understanding of these concepts and their ability to design and desc</w:t>
      </w:r>
      <w:r w:rsidRPr="7BC8EF3F" w:rsidR="072E5B3F">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ribe chemical experiments. </w:t>
      </w:r>
      <w:r w:rsidRPr="7BC8EF3F" w:rsidR="375EB9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w:t>
      </w:r>
      <w:r w:rsidRPr="7BC8EF3F" w:rsidR="1AF211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w:t>
      </w:r>
      <w:r w:rsidRPr="7BC8EF3F" w:rsidR="1AF211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Chemistry Exam will test your understanding of the scientific concepts covered in the course units</w:t>
      </w:r>
      <w:r w:rsidRPr="7BC8EF3F" w:rsidR="7EC6520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BC8EF3F" wp14:paraId="4E2F839D" wp14:textId="730D53DF">
      <w:pPr>
        <w:spacing w:before="0" w:after="0" w:line="276" w:lineRule="auto"/>
        <w:ind w:left="540" w:right="0" w:firstLine="0"/>
        <w:jc w:val="left"/>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none"/>
          <w:lang w:val="en-US"/>
        </w:rPr>
      </w:pPr>
    </w:p>
    <w:p xmlns:wp14="http://schemas.microsoft.com/office/word/2010/wordml" w:rsidP="7BC8EF3F" wp14:paraId="49D1022F" wp14:textId="5A770C40">
      <w:pPr>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59D3BD22" w:rsidP="40D85A1A" w:rsidRDefault="59D3BD22" w14:paraId="59772414" w14:textId="3192A2E1">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Course Objectives </w:t>
      </w:r>
    </w:p>
    <w:p xmlns:wp14="http://schemas.microsoft.com/office/word/2010/wordml" w:rsidP="40D85A1A" wp14:paraId="2A313A84" wp14:textId="156F6301">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The College Board has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stablished</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rsidRPr="40D85A1A" w:rsidR="2F4321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 AP</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curriculum framework for student science practices, enduring understandings, and essential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concepts.</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tudents</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parents are encouraged to visit the</w:t>
      </w:r>
      <w:r w:rsidRPr="40D85A1A" w:rsidR="52ED2C4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AP</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f75aec66d3f74cb0">
        <w:r w:rsidRPr="40D85A1A" w:rsidR="59D3BD22">
          <w:rPr>
            <w:rStyle w:val="Hyperlink"/>
            <w:rFonts w:ascii="Times New Roman" w:hAnsi="Times New Roman" w:eastAsia="Times New Roman" w:cs="Times New Roman"/>
            <w:b w:val="0"/>
            <w:bCs w:val="0"/>
            <w:i w:val="0"/>
            <w:iCs w:val="0"/>
            <w:caps w:val="0"/>
            <w:smallCaps w:val="0"/>
            <w:noProof w:val="0"/>
            <w:sz w:val="22"/>
            <w:szCs w:val="22"/>
            <w:lang w:val="en-US"/>
          </w:rPr>
          <w:t>website.</w:t>
        </w:r>
      </w:hyperlink>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BC8EF3F" wp14:paraId="50031517" wp14:textId="695345B0">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following are some of the main ideas…</w:t>
      </w:r>
    </w:p>
    <w:p xmlns:wp14="http://schemas.microsoft.com/office/word/2010/wordml" w:rsidP="7BC8EF3F" wp14:paraId="71DBB5D7" wp14:textId="096EB199">
      <w:p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tudents will be able to</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BC8EF3F" wp14:paraId="1AAB4636" wp14:textId="3FF118DE">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05D0791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Understand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Atomic Structure and Properties</w:t>
      </w:r>
    </w:p>
    <w:p xmlns:wp14="http://schemas.microsoft.com/office/word/2010/wordml" w:rsidP="7BC8EF3F" wp14:paraId="01B62375" wp14:textId="0F87E912">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157DE6C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Draw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Molecular Ionic Compound Structure and Properties</w:t>
      </w:r>
    </w:p>
    <w:p xmlns:wp14="http://schemas.microsoft.com/office/word/2010/wordml" w:rsidP="7BC8EF3F" wp14:paraId="7581C5E5" wp14:textId="6DBCFBDD">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07CF96D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Explain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Intermolecular Forces and Properties</w:t>
      </w:r>
    </w:p>
    <w:p xmlns:wp14="http://schemas.microsoft.com/office/word/2010/wordml" w:rsidP="7BC8EF3F" wp14:paraId="1A4DE294" wp14:textId="0FB8E1E4">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AB1EDE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Predict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Chemical Reactions</w:t>
      </w:r>
    </w:p>
    <w:p xmlns:wp14="http://schemas.microsoft.com/office/word/2010/wordml" w:rsidP="7BC8EF3F" wp14:paraId="45B8BC2C" wp14:textId="5CFC55A8">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73A51A2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Learn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Kinetics</w:t>
      </w:r>
    </w:p>
    <w:p xmlns:wp14="http://schemas.microsoft.com/office/word/2010/wordml" w:rsidP="7BC8EF3F" wp14:paraId="561D0FE4" wp14:textId="1A659AD8">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07A0446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Explain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Thermodynamics</w:t>
      </w:r>
    </w:p>
    <w:p xmlns:wp14="http://schemas.microsoft.com/office/word/2010/wordml" w:rsidP="7BC8EF3F" wp14:paraId="4F17DADA" wp14:textId="02B99070">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637C442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Solve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Equilibrium</w:t>
      </w:r>
      <w:r w:rsidRPr="7BC8EF3F" w:rsidR="5239ADB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problems</w:t>
      </w:r>
    </w:p>
    <w:p xmlns:wp14="http://schemas.microsoft.com/office/word/2010/wordml" w:rsidP="7BC8EF3F" wp14:paraId="5D5F9DC4" wp14:textId="14677D88">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F4087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Determine</w:t>
      </w:r>
      <w:r w:rsidRPr="7BC8EF3F" w:rsidR="5F4087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w:t>
      </w:r>
      <w:r w:rsidRPr="7BC8EF3F" w:rsidR="5F40876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identify</w:t>
      </w:r>
      <w:r w:rsidRPr="7BC8EF3F" w:rsidR="32B1693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Acids</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and Bases</w:t>
      </w:r>
    </w:p>
    <w:p xmlns:wp14="http://schemas.microsoft.com/office/word/2010/wordml" w:rsidP="7BC8EF3F" wp14:paraId="46E7E449" wp14:textId="25692B6C">
      <w:pPr>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Appl</w:t>
      </w:r>
      <w:r w:rsidRPr="7BC8EF3F" w:rsidR="1FB8BD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y </w:t>
      </w:r>
      <w:r w:rsidRPr="7BC8EF3F" w:rsidR="1FB8BD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theor</w:t>
      </w:r>
      <w:r w:rsidRPr="7BC8EF3F" w:rsidR="1FB8BD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ies</w:t>
      </w:r>
      <w:r w:rsidRPr="7BC8EF3F" w:rsidR="4FCB5E1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of Thermodynamics</w:t>
      </w:r>
    </w:p>
    <w:p xmlns:wp14="http://schemas.microsoft.com/office/word/2010/wordml" w:rsidP="7BC8EF3F" wp14:paraId="12FA2F5E" wp14:textId="046AEF8F">
      <w:pPr>
        <w:pStyle w:val="Normal"/>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7D9C3E7F" wp14:textId="2840F3F5">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Course Prerequisites</w:t>
      </w:r>
    </w:p>
    <w:p xmlns:wp14="http://schemas.microsoft.com/office/word/2010/wordml" w:rsidP="7BC8EF3F" wp14:paraId="2810E29E" wp14:textId="3C904085">
      <w:pPr>
        <w:pStyle w:val="Normal"/>
        <w:tabs>
          <w:tab w:val="left" w:leader="none" w:pos="540"/>
        </w:tabs>
        <w:spacing w:before="0" w:after="0" w:line="240" w:lineRule="auto"/>
        <w:ind w:left="0" w:right="0" w:firstLine="0"/>
        <w:jc w:val="left"/>
        <w:rPr>
          <w:rFonts w:ascii="Times New Roman" w:hAnsi="Times New Roman" w:eastAsia="Times New Roman" w:cs="Times New Roman"/>
          <w:noProof w:val="0"/>
          <w:color w:val="000000" w:themeColor="text1" w:themeTint="FF" w:themeShade="FF"/>
          <w:sz w:val="22"/>
          <w:szCs w:val="22"/>
          <w:lang w:val="en-US"/>
        </w:rPr>
      </w:pPr>
      <w:r w:rsidRPr="40D85A1A" w:rsidR="1EEFDBBC">
        <w:rPr>
          <w:rFonts w:ascii="Times New Roman" w:hAnsi="Times New Roman" w:eastAsia="Times New Roman" w:cs="Times New Roman"/>
          <w:noProof w:val="0"/>
          <w:color w:val="000000" w:themeColor="text1" w:themeTint="FF" w:themeShade="FF"/>
          <w:sz w:val="22"/>
          <w:szCs w:val="22"/>
          <w:lang w:val="en-US"/>
        </w:rPr>
        <w:t xml:space="preserve"> </w:t>
      </w:r>
      <w:r w:rsidRPr="40D85A1A" w:rsidR="1EEFDBBC">
        <w:rPr>
          <w:rFonts w:ascii="Times New Roman" w:hAnsi="Times New Roman" w:eastAsia="Times New Roman" w:cs="Times New Roman"/>
          <w:noProof w:val="0"/>
          <w:color w:val="000000" w:themeColor="text1" w:themeTint="FF" w:themeShade="FF"/>
          <w:sz w:val="22"/>
          <w:szCs w:val="22"/>
          <w:lang w:val="en-US"/>
        </w:rPr>
        <w:t>Minimum of</w:t>
      </w:r>
      <w:r w:rsidRPr="40D85A1A" w:rsidR="1EEFDBBC">
        <w:rPr>
          <w:rFonts w:ascii="Times New Roman" w:hAnsi="Times New Roman" w:eastAsia="Times New Roman" w:cs="Times New Roman"/>
          <w:noProof w:val="0"/>
          <w:color w:val="000000" w:themeColor="text1" w:themeTint="FF" w:themeShade="FF"/>
          <w:sz w:val="22"/>
          <w:szCs w:val="22"/>
          <w:lang w:val="en-US"/>
        </w:rPr>
        <w:t xml:space="preserve"> Junior status. Both Biology and Chemistry. At least a B in all science courses each semester; B or higher in the previous year’s honors math course each semester; and concurrent enrollment in an honors math course</w:t>
      </w:r>
    </w:p>
    <w:p w:rsidR="40D85A1A" w:rsidP="40D85A1A" w:rsidRDefault="40D85A1A" w14:paraId="679D0A1B" w14:textId="3CFEB870">
      <w:pPr>
        <w:pStyle w:val="Normal"/>
        <w:tabs>
          <w:tab w:val="left" w:leader="none" w:pos="540"/>
        </w:tabs>
        <w:spacing w:before="0" w:after="0" w:line="240" w:lineRule="auto"/>
        <w:ind w:left="0" w:right="0" w:firstLine="0"/>
        <w:jc w:val="left"/>
        <w:rPr>
          <w:rFonts w:ascii="Times New Roman" w:hAnsi="Times New Roman" w:eastAsia="Times New Roman" w:cs="Times New Roman"/>
          <w:noProof w:val="0"/>
          <w:color w:val="000000" w:themeColor="text1" w:themeTint="FF" w:themeShade="FF"/>
          <w:sz w:val="22"/>
          <w:szCs w:val="22"/>
          <w:lang w:val="en-US"/>
        </w:rPr>
      </w:pPr>
    </w:p>
    <w:p xmlns:wp14="http://schemas.microsoft.com/office/word/2010/wordml" w:rsidP="40D85A1A" wp14:paraId="314140AC" wp14:textId="276C1FCF">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Required Texts, </w:t>
      </w: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Ebooks</w:t>
      </w: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and Materials</w:t>
      </w:r>
    </w:p>
    <w:p xmlns:wp14="http://schemas.microsoft.com/office/word/2010/wordml" w:rsidP="40D85A1A" wp14:paraId="207F4E20" wp14:textId="797DB197">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01B92A5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1 1/2 "   3-ring binder  </w:t>
      </w:r>
    </w:p>
    <w:p xmlns:wp14="http://schemas.microsoft.com/office/word/2010/wordml" w:rsidP="40D85A1A" wp14:paraId="754E5E00" wp14:textId="2B96690E">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35279F9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Notebook</w:t>
      </w:r>
    </w:p>
    <w:p xmlns:wp14="http://schemas.microsoft.com/office/word/2010/wordml" w:rsidP="40D85A1A" wp14:paraId="5AFE37F7" wp14:textId="3A3D33BC">
      <w:pPr>
        <w:pStyle w:val="Normal"/>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0BA7A38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4E2460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Lab book graph composition </w:t>
      </w:r>
      <w:r w:rsidRPr="40D85A1A" w:rsidR="33DD69B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(you might need </w:t>
      </w:r>
      <w:r w:rsidRPr="40D85A1A" w:rsidR="33DD69B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two) </w:t>
      </w:r>
      <w:r w:rsidRPr="40D85A1A" w:rsidR="4E2460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D1C88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D1C883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4E2460B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415dbf3c32f84b64">
        <w:r w:rsidRPr="40D85A1A" w:rsidR="4E2460B5">
          <w:rPr>
            <w:rStyle w:val="Hyperlink"/>
            <w:rFonts w:ascii="Times New Roman" w:hAnsi="Times New Roman" w:eastAsia="Times New Roman" w:cs="Times New Roman"/>
            <w:b w:val="0"/>
            <w:bCs w:val="0"/>
            <w:i w:val="0"/>
            <w:iCs w:val="0"/>
            <w:caps w:val="0"/>
            <w:smallCaps w:val="0"/>
            <w:noProof w:val="0"/>
            <w:sz w:val="22"/>
            <w:szCs w:val="22"/>
            <w:lang w:val="en-US"/>
          </w:rPr>
          <w:t>Link</w:t>
        </w:r>
        <w:r w:rsidRPr="40D85A1A" w:rsidR="49F1045D">
          <w:rPr>
            <w:rStyle w:val="Hyperlink"/>
            <w:rFonts w:ascii="Times New Roman" w:hAnsi="Times New Roman" w:eastAsia="Times New Roman" w:cs="Times New Roman"/>
            <w:b w:val="0"/>
            <w:bCs w:val="0"/>
            <w:i w:val="0"/>
            <w:iCs w:val="0"/>
            <w:caps w:val="0"/>
            <w:smallCaps w:val="0"/>
            <w:noProof w:val="0"/>
            <w:sz w:val="22"/>
            <w:szCs w:val="22"/>
            <w:lang w:val="en-US"/>
          </w:rPr>
          <w:t xml:space="preserve"> for lab book</w:t>
        </w:r>
      </w:hyperlink>
    </w:p>
    <w:p xmlns:wp14="http://schemas.microsoft.com/office/word/2010/wordml" w:rsidP="40D85A1A" wp14:paraId="4C94CC8C" wp14:textId="745EAE56">
      <w:pPr>
        <w:pStyle w:val="Normal"/>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16B14B91">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Marian issued Laptop with Charger</w:t>
      </w:r>
    </w:p>
    <w:p xmlns:wp14="http://schemas.microsoft.com/office/word/2010/wordml" w:rsidP="40D85A1A" wp14:paraId="26DEFB11" wp14:textId="7BCC77E5">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192E60B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081FC0B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192E60B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 graphing calculator acceptable for use on the ACT</w:t>
      </w:r>
    </w:p>
    <w:p xmlns:wp14="http://schemas.microsoft.com/office/word/2010/wordml" w:rsidP="40D85A1A" wp14:paraId="79D92498" wp14:textId="47873FA3">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60237C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32540C6E">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60237C94">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Pen or pencil</w:t>
      </w:r>
    </w:p>
    <w:p xmlns:wp14="http://schemas.microsoft.com/office/word/2010/wordml" w:rsidP="40D85A1A" wp14:paraId="3FA628C5" wp14:textId="70AB7490">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310990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10356B6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310990A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4B6E2B1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Splash proof</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safety g</w:t>
      </w:r>
      <w:r w:rsidRPr="40D85A1A" w:rsidR="5FD2BDD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oggles</w:t>
      </w:r>
      <w:r w:rsidRPr="40D85A1A" w:rsidR="370998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376B9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37099857">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436bdab73b9e4495">
        <w:r w:rsidRPr="40D85A1A" w:rsidR="37099857">
          <w:rPr>
            <w:rStyle w:val="Hyperlink"/>
            <w:rFonts w:ascii="Times New Roman" w:hAnsi="Times New Roman" w:eastAsia="Times New Roman" w:cs="Times New Roman"/>
            <w:b w:val="0"/>
            <w:bCs w:val="0"/>
            <w:i w:val="0"/>
            <w:iCs w:val="0"/>
            <w:caps w:val="0"/>
            <w:smallCaps w:val="0"/>
            <w:noProof w:val="0"/>
            <w:sz w:val="22"/>
            <w:szCs w:val="22"/>
            <w:lang w:val="en-US"/>
          </w:rPr>
          <w:t>Link</w:t>
        </w:r>
        <w:r w:rsidRPr="40D85A1A" w:rsidR="087FB369">
          <w:rPr>
            <w:rStyle w:val="Hyperlink"/>
            <w:rFonts w:ascii="Times New Roman" w:hAnsi="Times New Roman" w:eastAsia="Times New Roman" w:cs="Times New Roman"/>
            <w:b w:val="0"/>
            <w:bCs w:val="0"/>
            <w:i w:val="0"/>
            <w:iCs w:val="0"/>
            <w:caps w:val="0"/>
            <w:smallCaps w:val="0"/>
            <w:noProof w:val="0"/>
            <w:sz w:val="22"/>
            <w:szCs w:val="22"/>
            <w:lang w:val="en-US"/>
          </w:rPr>
          <w:t xml:space="preserve"> for goggles</w:t>
        </w:r>
      </w:hyperlink>
    </w:p>
    <w:p xmlns:wp14="http://schemas.microsoft.com/office/word/2010/wordml" w:rsidP="7BC8EF3F" wp14:paraId="3DF8FED3" wp14:textId="6F7EC0C2">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309A7C8F" wp14:textId="2A339270">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Supplementary (Optional) Texts and Materials</w:t>
      </w:r>
    </w:p>
    <w:p xmlns:wp14="http://schemas.microsoft.com/office/word/2010/wordml" w:rsidP="7BC8EF3F" wp14:paraId="1A9FDF46" wp14:textId="5B5CE519">
      <w:pPr>
        <w:jc w:val="left"/>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pPr>
      <w:r w:rsidRPr="7BC8EF3F" w:rsidR="1203DBC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Chemistry: Central Science - AP Edition 12</w:t>
      </w:r>
      <w:r w:rsidRPr="7BC8EF3F" w:rsidR="1203DBCA">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7BC8EF3F" w:rsidR="1203DBCA">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(optional)    </w:t>
      </w:r>
      <w:r w:rsidRPr="7BC8EF3F" w:rsidR="1203DBCA">
        <w:rPr>
          <w:rFonts w:ascii="Times New Roman" w:hAnsi="Times New Roman" w:eastAsia="Times New Roman" w:cs="Times New Roman"/>
          <w:b w:val="0"/>
          <w:bCs w:val="0"/>
          <w:i w:val="0"/>
          <w:iCs w:val="0"/>
          <w:caps w:val="0"/>
          <w:smallCaps w:val="0"/>
          <w:noProof w:val="0"/>
          <w:color w:val="000000" w:themeColor="text1" w:themeTint="FF" w:themeShade="FF"/>
          <w:sz w:val="16"/>
          <w:szCs w:val="16"/>
          <w:lang w:val="en-US"/>
        </w:rPr>
        <w:t>ISBN-10: 0321696727 | ISBN-13: 978-032169672</w:t>
      </w:r>
    </w:p>
    <w:p xmlns:wp14="http://schemas.microsoft.com/office/word/2010/wordml" w:rsidP="7BC8EF3F" wp14:paraId="2D35DD9C" wp14:textId="6D11C57E">
      <w:pPr>
        <w:pStyle w:val="Normal"/>
        <w:spacing w:after="160" w:line="259" w:lineRule="auto"/>
        <w:jc w:val="left"/>
        <w:rPr>
          <w:rFonts w:ascii="Times New Roman" w:hAnsi="Times New Roman" w:eastAsia="Times New Roman" w:cs="Times New Roman"/>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may also wish to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purchase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 AP </w:t>
      </w:r>
      <w:r w:rsidRPr="7BC8EF3F" w:rsidR="7FEABEE5">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Chemistry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Review book for independent review practice. Resource websites: </w:t>
      </w:r>
      <w:hyperlink r:id="R15c5faf24fa74bde">
        <w:r w:rsidRPr="7BC8EF3F" w:rsidR="59D3BD22">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lang w:val="en-US"/>
          </w:rPr>
          <w:t>http://www.khanacademy.org/</w:t>
        </w:r>
      </w:hyperlink>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1AE18EC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hyperlink r:id="Rbaab93a63b8a4b6d">
        <w:r w:rsidRPr="7BC8EF3F" w:rsidR="1AE18ECB">
          <w:rPr>
            <w:rStyle w:val="Hyperlink"/>
            <w:rFonts w:ascii="Times New Roman" w:hAnsi="Times New Roman" w:eastAsia="Times New Roman" w:cs="Times New Roman"/>
            <w:noProof w:val="0"/>
            <w:color w:val="000000" w:themeColor="text1" w:themeTint="FF" w:themeShade="FF"/>
            <w:sz w:val="22"/>
            <w:szCs w:val="22"/>
            <w:lang w:val="en-US"/>
          </w:rPr>
          <w:t>Mathway | Chemistry Problem Solver</w:t>
        </w:r>
      </w:hyperlink>
    </w:p>
    <w:p xmlns:wp14="http://schemas.microsoft.com/office/word/2010/wordml" w:rsidP="7BC8EF3F" wp14:paraId="3D8FAF2D" wp14:textId="0FF79BDB">
      <w:pPr>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195230B1" wp14:textId="3CD66CEC">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493C0607" wp14:textId="072F2F69">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Basis for Final Grade</w:t>
      </w:r>
    </w:p>
    <w:p xmlns:wp14="http://schemas.microsoft.com/office/word/2010/wordml" w:rsidP="7BC8EF3F" wp14:paraId="14E305CE" wp14:textId="5A7A98C3">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Examples of Formative assignments may include Homework, Worksheets, Minor Labs or Quizzes, Review packets. </w:t>
      </w:r>
    </w:p>
    <w:p xmlns:wp14="http://schemas.microsoft.com/office/word/2010/wordml" w:rsidP="7BC8EF3F" wp14:paraId="2E9F7963" wp14:textId="0E0168A7">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428AA294" wp14:textId="0D9656B4">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Examples of Summative assignments may include Major Labs, large Quizzes, Projects, and Tests</w:t>
      </w:r>
    </w:p>
    <w:p xmlns:wp14="http://schemas.microsoft.com/office/word/2010/wordml" w:rsidP="7BC8EF3F" wp14:paraId="12778CC8" wp14:textId="1B821F30">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03256A91" wp14:textId="4640CEA1">
      <w:pPr>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0D85A1A" w:rsidP="40D85A1A" w:rsidRDefault="40D85A1A" w14:paraId="7212F71E" w14:textId="1A5C7132">
      <w:pPr>
        <w:pStyle w:val="Normal"/>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0D85A1A" w:rsidP="40D85A1A" w:rsidRDefault="40D85A1A" w14:paraId="7673CFE7" w14:textId="29F44E5D">
      <w:pPr>
        <w:pStyle w:val="Normal"/>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0D85A1A" w:rsidP="40D85A1A" w:rsidRDefault="40D85A1A" w14:paraId="4C59DDF3" w14:textId="50EF2220">
      <w:pPr>
        <w:pStyle w:val="Normal"/>
        <w:tabs>
          <w:tab w:val="left" w:leader="none" w:pos="54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4A205DB4" wp14:textId="6B78F26D">
      <w:pPr>
        <w:spacing w:before="0" w:after="0" w:line="276" w:lineRule="auto"/>
        <w:ind w:left="540" w:right="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5B7D2B57" wp14:textId="5DE7A7E2">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3971805A" wp14:textId="73E6CF8B">
      <w:pPr>
        <w:spacing w:before="0" w:after="0" w:line="240" w:lineRule="auto"/>
        <w:ind w:left="216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MARIAN CENTRAL STANDARD GRADING SCALE</w:t>
      </w:r>
    </w:p>
    <w:p xmlns:wp14="http://schemas.microsoft.com/office/word/2010/wordml" w:rsidP="7BC8EF3F" wp14:paraId="70CE3301" wp14:textId="764EB7B0">
      <w:pPr>
        <w:tabs>
          <w:tab w:val="left" w:leader="none" w:pos="1170"/>
          <w:tab w:val="left" w:leader="none" w:pos="3600"/>
          <w:tab w:val="left" w:leader="none" w:pos="5220"/>
        </w:tabs>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0AF2EF9A" wp14:textId="33B1D96C">
      <w:pPr>
        <w:tabs>
          <w:tab w:val="left" w:leader="none" w:pos="1170"/>
          <w:tab w:val="left" w:leader="none" w:pos="3600"/>
          <w:tab w:val="left" w:leader="none" w:pos="477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Grade</w:t>
      </w:r>
      <w:r>
        <w:tab/>
      </w:r>
      <w:r w:rsidRPr="7BC8EF3F" w:rsidR="59D3BD2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 xml:space="preserve"> </w:t>
      </w:r>
      <w:r>
        <w:tab/>
      </w:r>
      <w:r w:rsidRPr="7BC8EF3F" w:rsidR="59D3BD22">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u w:val="single"/>
          <w:lang w:val="en-US"/>
        </w:rPr>
        <w:t>Number Equivalent</w:t>
      </w:r>
    </w:p>
    <w:p xmlns:wp14="http://schemas.microsoft.com/office/word/2010/wordml" w:rsidP="7BC8EF3F" wp14:paraId="68B48DBE" wp14:textId="142B97A4">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98-100</w:t>
      </w:r>
    </w:p>
    <w:p xmlns:wp14="http://schemas.microsoft.com/office/word/2010/wordml" w:rsidP="7BC8EF3F" wp14:paraId="2A7301C8" wp14:textId="20725610">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93-97</w:t>
      </w:r>
    </w:p>
    <w:p xmlns:wp14="http://schemas.microsoft.com/office/word/2010/wordml" w:rsidP="7BC8EF3F" wp14:paraId="2FB3CDEC" wp14:textId="43EE63EF">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90-92</w:t>
      </w:r>
    </w:p>
    <w:p xmlns:wp14="http://schemas.microsoft.com/office/word/2010/wordml" w:rsidP="7BC8EF3F" wp14:paraId="6AE9EA1B" wp14:textId="3D5134BE">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87-89</w:t>
      </w:r>
    </w:p>
    <w:p xmlns:wp14="http://schemas.microsoft.com/office/word/2010/wordml" w:rsidP="7BC8EF3F" wp14:paraId="046F7D31" wp14:textId="04DA46F5">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83-86</w:t>
      </w:r>
    </w:p>
    <w:p xmlns:wp14="http://schemas.microsoft.com/office/word/2010/wordml" w:rsidP="7BC8EF3F" wp14:paraId="7E214A5E" wp14:textId="10939B53">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80-82</w:t>
      </w:r>
    </w:p>
    <w:p xmlns:wp14="http://schemas.microsoft.com/office/word/2010/wordml" w:rsidP="7BC8EF3F" wp14:paraId="775FC51B" wp14:textId="307D7E49">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77-79</w:t>
      </w:r>
    </w:p>
    <w:p xmlns:wp14="http://schemas.microsoft.com/office/word/2010/wordml" w:rsidP="7BC8EF3F" wp14:paraId="029A4B15" wp14:textId="5B82DEF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73-76</w:t>
      </w:r>
    </w:p>
    <w:p xmlns:wp14="http://schemas.microsoft.com/office/word/2010/wordml" w:rsidP="7BC8EF3F" wp14:paraId="317A098F" wp14:textId="70E0F936">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70-72</w:t>
      </w:r>
    </w:p>
    <w:p xmlns:wp14="http://schemas.microsoft.com/office/word/2010/wordml" w:rsidP="7BC8EF3F" wp14:paraId="0B85274E" wp14:textId="4D3291CD">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68-69</w:t>
      </w:r>
    </w:p>
    <w:p xmlns:wp14="http://schemas.microsoft.com/office/word/2010/wordml" w:rsidP="7BC8EF3F" wp14:paraId="1548E31E" wp14:textId="5C0A8BC3">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66-67</w:t>
      </w:r>
    </w:p>
    <w:p xmlns:wp14="http://schemas.microsoft.com/office/word/2010/wordml" w:rsidP="7BC8EF3F" wp14:paraId="4FF6DE99" wp14:textId="5D7ABC98">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65</w:t>
      </w:r>
    </w:p>
    <w:p xmlns:wp14="http://schemas.microsoft.com/office/word/2010/wordml" w:rsidP="7BC8EF3F" wp14:paraId="75811465" wp14:textId="531D2EA5">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Below 65</w:t>
      </w:r>
    </w:p>
    <w:p xmlns:wp14="http://schemas.microsoft.com/office/word/2010/wordml" w:rsidP="7BC8EF3F" wp14:paraId="7DC22F85" wp14:textId="25CC8158">
      <w:pPr>
        <w:tabs>
          <w:tab w:val="center" w:leader="none" w:pos="1800"/>
          <w:tab w:val="center" w:leader="none" w:pos="3960"/>
          <w:tab w:val="left" w:leader="none" w:pos="5400"/>
          <w:tab w:val="left" w:leader="none" w:pos="5580"/>
        </w:tabs>
        <w:spacing w:before="0" w:after="0" w:line="240" w:lineRule="auto"/>
        <w:ind w:left="0" w:right="1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3747CAB1" wp14:textId="62478D29">
      <w:pPr>
        <w:tabs>
          <w:tab w:val="left" w:leader="none" w:pos="5400"/>
          <w:tab w:val="left" w:leader="none" w:pos="5580"/>
        </w:tabs>
        <w:spacing w:before="0" w:after="0" w:line="240" w:lineRule="auto"/>
        <w:ind w:left="360" w:right="1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3D4AA346" wp14:textId="50AC3B2E">
      <w:pPr>
        <w:tabs>
          <w:tab w:val="left" w:leader="none" w:pos="5400"/>
          <w:tab w:val="left" w:leader="none" w:pos="5580"/>
        </w:tabs>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6EBFF952" wp14:textId="7B815C92">
      <w:pPr>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semester grade for a course is calculated as follows: each of the two quarter letter grades counts two-fifths and the semester exam counts one-fifth</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 a student to pass a course s/he must pass two of the three segments that make up the grade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If a student fails two of the three segments, s/he will receive a grade of “F” for the course.</w:t>
      </w:r>
    </w:p>
    <w:p xmlns:wp14="http://schemas.microsoft.com/office/word/2010/wordml" w:rsidP="7BC8EF3F" wp14:paraId="7C4CB715" wp14:textId="5C8DB3EF">
      <w:pPr>
        <w:spacing w:before="0" w:after="0" w:line="240" w:lineRule="auto"/>
        <w:ind w:left="36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D85A1A" wp14:paraId="3B65D524" wp14:textId="0B0BD1F0">
      <w:pPr>
        <w:pStyle w:val="Normal"/>
        <w:keepNext w:val="1"/>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Grade Dissemination</w:t>
      </w:r>
    </w:p>
    <w:p xmlns:wp14="http://schemas.microsoft.com/office/word/2010/wordml" w:rsidP="7BC8EF3F" wp14:paraId="66BE674F" wp14:textId="1A089079">
      <w:pPr>
        <w:tabs>
          <w:tab w:val="left" w:leader="none" w:pos="72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Grades will be entered into the gradebook program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approximately once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 week. Most assignments will be on paper and/or in google classroom.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Formative assessments will be handed back with feedback and an opportunity for correction in a timely manner.</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Tests will follow the Departmental remediation policy listed below. </w:t>
      </w:r>
    </w:p>
    <w:p xmlns:wp14="http://schemas.microsoft.com/office/word/2010/wordml" w:rsidP="7BC8EF3F" wp14:paraId="00B04EE1" wp14:textId="6BCDC16D">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45225E52" wp14:textId="1331F5C6">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2F5D6F7F" wp14:textId="3DEEE08A">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Course Policies: Grades</w:t>
      </w:r>
    </w:p>
    <w:p xmlns:wp14="http://schemas.microsoft.com/office/word/2010/wordml" w:rsidP="7BC8EF3F" wp14:paraId="15854404" wp14:textId="6F2A8184">
      <w:pPr>
        <w:spacing w:before="0" w:after="0" w:line="240" w:lineRule="auto"/>
        <w:ind w:left="36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School-wide policy for late work (formative):</w:t>
      </w:r>
    </w:p>
    <w:p xmlns:wp14="http://schemas.microsoft.com/office/word/2010/wordml" w:rsidP="7BC8EF3F" wp14:paraId="2F201705" wp14:textId="0CC48FBC">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All assigned work is due on the date/time the teacher provides.</w:t>
      </w:r>
    </w:p>
    <w:p xmlns:wp14="http://schemas.microsoft.com/office/word/2010/wordml" w:rsidP="7BC8EF3F" wp14:paraId="59B6F956" wp14:textId="353B98AE">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An assignment is late if it is not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submitted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on the date/time the teacher provides.</w:t>
      </w:r>
    </w:p>
    <w:p xmlns:wp14="http://schemas.microsoft.com/office/word/2010/wordml" w:rsidP="7BC8EF3F" wp14:paraId="3B8BFEE2" wp14:textId="7B88E084">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a student is absent on the due date, but was present on the day it was assigned, the assignment will be considered “on time” if the student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submits</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work on the day they return to school.</w:t>
      </w:r>
    </w:p>
    <w:p xmlns:wp14="http://schemas.microsoft.com/office/word/2010/wordml" w:rsidP="7BC8EF3F" wp14:paraId="0E274E7A" wp14:textId="302B54FD">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the student is absent on the day the work was assigned, the assignment will be considered “on time” if the student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submits</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the work within three days of their return to school.</w:t>
      </w:r>
    </w:p>
    <w:p xmlns:wp14="http://schemas.microsoft.com/office/word/2010/wordml" w:rsidP="7BC8EF3F" wp14:paraId="650D2D74" wp14:textId="2F9D32C9">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Late work will be accepted up to the date of the summative but will receive 75% of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earned credit</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7BC8EF3F" wp14:paraId="0AA7CC10" wp14:textId="0D8FFE25">
      <w:pPr>
        <w:pStyle w:val="ListParagraph"/>
        <w:numPr>
          <w:ilvl w:val="0"/>
          <w:numId w:val="11"/>
        </w:numPr>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Late work will not be accepted after the summative date and the grade of zero will remain.</w:t>
      </w:r>
    </w:p>
    <w:p xmlns:wp14="http://schemas.microsoft.com/office/word/2010/wordml" w:rsidP="7BC8EF3F" wp14:paraId="69F45695" wp14:textId="25FE4F10">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00D21F55" wp14:textId="0176EF53">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3F3A530C" wp14:textId="37C8F127">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Departmental Remediation Policy: </w:t>
      </w:r>
    </w:p>
    <w:p xmlns:wp14="http://schemas.microsoft.com/office/word/2010/wordml" w:rsidP="7BC8EF3F" wp14:paraId="2C0C128E" wp14:textId="4393FBEA">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00E31DA2" wp14:textId="7F69AE16">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Science Department as a whole focuses on ensuring that students understand the concepts, rather than simply memorizing facts in order to pass a test.</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This remediation policy only applies to tests. For labs, there will be no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remediation, once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lab has been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submitted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teachers will discuss the lab format, analysis, and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objective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before or after completing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 with</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students prior to the assignment being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submitted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It is the student’s responsibility to make any changes or corrections during this time to their lab.</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Once it has been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submitted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grade will stand.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remediation that will be offered to students is test corrections. The department will have a uniform test correction sheet that will be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utilized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by all teachers.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order to</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ensure that the students understand the concepts, they will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be required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to justify the correct answer,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 well as,</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explain their reasoning for the incorrect answer. This provides the teacher with insight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student’s thought process. The students may earn half credit back on all the questions they have answered correctly on the corrections sheet. There will not be retakes of tests.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regards to</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timeline of when the remediation will be offered, this will be based on the teacher and when they have graded the assessment. However, there will be at least 2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different times</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that the students will be able to take the test corrections, at least one will be before school and at least one will be after school. This will take place within a week of the assessment being graded.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When remediation is offered to the students, it is required that the student have no outstanding (late or missing) assignments in order to participate in the remediation.</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Any student has the ability to remediate their test, when it is offered, regardless of their test score.</w:t>
      </w:r>
    </w:p>
    <w:p xmlns:wp14="http://schemas.microsoft.com/office/word/2010/wordml" w:rsidP="7BC8EF3F" wp14:paraId="02FFCD80" wp14:textId="70C92A96">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37703C91" wp14:textId="0D5F13BD">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77702F8A" wp14:textId="13D3F3DD">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349B210A" wp14:textId="4F0D8CA3">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6642D47C" wp14:textId="24FA97F0">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22D2D86E" wp14:textId="4102D156">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1F841525" wp14:textId="6CC7E512">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0BF77527" wp14:textId="32A0DF3F">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Extra Credit Policy</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BC8EF3F" wp14:paraId="69A3B318" wp14:textId="3B2046CB">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6F4C0C8F" wp14:textId="0CC0350B">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Extra credit is usually not offered.</w:t>
      </w:r>
    </w:p>
    <w:p xmlns:wp14="http://schemas.microsoft.com/office/word/2010/wordml" w:rsidP="7BC8EF3F" wp14:paraId="7A5B7D38" wp14:textId="6B1CD9BA">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10F7762E" wp14:textId="78E7CC3E">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Group Work Policy</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BC8EF3F" wp14:paraId="03DEF729" wp14:textId="1CBABE1F">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28095000" wp14:textId="2FFF0497">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Lab work is done in pairs or groups. Data collection is done with a lab partner, but the formal lab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write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up and analysis questions are completed individually and graded as such. Each lab partner will individually turn in a completed lab write up. Any work done in a group will have an individual grade associated with it. </w:t>
      </w:r>
    </w:p>
    <w:p xmlns:wp14="http://schemas.microsoft.com/office/word/2010/wordml" w:rsidP="7BC8EF3F" wp14:paraId="7EEEE749" wp14:textId="0534ED6D">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559BEA58" wp14:textId="38396C26">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1D90F3A7" wp14:textId="5C0DBCC2">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Course Policies: Student Expectations</w:t>
      </w:r>
    </w:p>
    <w:p w:rsidR="40D85A1A" w:rsidP="40D85A1A" w:rsidRDefault="40D85A1A" w14:paraId="64BD45D8" w14:textId="23F3C60F">
      <w:pPr>
        <w:pStyle w:val="Normal"/>
        <w:keepNext w:val="1"/>
        <w:tabs>
          <w:tab w:val="left" w:leader="none" w:pos="540"/>
        </w:tabs>
        <w:spacing w:before="0" w:after="0" w:line="276" w:lineRule="auto"/>
        <w:ind w:left="0" w:right="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7BC8EF3F" wp14:paraId="20ED2195" wp14:textId="532BFC6E">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Schoolwide Absence Policy</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BC8EF3F" wp14:paraId="7C7AF3CF" wp14:textId="657B8FD4">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Marian Central Catholic recognizes the important relationship between class attendance and pupil performance. Regular attendance is a critical factor in school success for pupils.</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It is the responsibility of the student to find out what class work</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was missed, complete the work as soon as possible and schedule make-up sessions with teachers; otherwise, the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permanent grade for the work becomes a zero.</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Arrangements for make-up work must be made by the student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immediately</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upon return from their absence.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Exceptions may be made for extended excused absences by special arrangement with the teacher.</w:t>
      </w:r>
    </w:p>
    <w:p xmlns:wp14="http://schemas.microsoft.com/office/word/2010/wordml" w:rsidP="7BC8EF3F" wp14:paraId="2CE3B14D" wp14:textId="4EEFEDF1">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Students will be allowed three (3) days from the date of their return to school to make up any assignments that were assigned during their absence.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Students will receive full credit for the assignments made up within the allotted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time period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Tests, quizzes, projects, homework, and other assignments which were pre-assigned should be made up or turned in on the first day of the student’s return to school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tests, quizzes, projects, or homework announced prior to the student’s absence). If a student is in attendance on the day a test is given, they must take the test before leaving school. Tests and quizzes are to be made up before or after school with the teacher. If a student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fails to</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show up for a scheduled make-up test (and are present on campus) they will receive a 0% on the test.</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If a student misses</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school only on the day of a test, he or she must be prepared to take the test on the day of return. An alternate form of the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test may be given. </w:t>
      </w:r>
    </w:p>
    <w:p xmlns:wp14="http://schemas.microsoft.com/office/word/2010/wordml" w:rsidP="7BC8EF3F" wp14:paraId="1FA5F0D1" wp14:textId="40CC58D7">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50B9937F" wp14:textId="7CC25AE5">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4D210072" wp14:textId="1ADC1A4E">
      <w:pPr>
        <w:spacing w:before="0" w:after="0" w:line="240"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48A51774" wp14:textId="7D961637">
      <w:pPr>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Marian Central Academic Integrity Policy</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0D85A1A" wp14:paraId="0BC80610" wp14:textId="7F9D1AFB">
      <w:pPr>
        <w:spacing w:before="0" w:after="0" w:line="240" w:lineRule="auto"/>
        <w:ind w:left="72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6DD8C9B6">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One of the important aspects of classroom procedures is the integrity of each student's own work</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Dishonesty, cheating and plagiarism may include, but are not limited to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misrepresenting the truth,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forging</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or falsifying school documents, accessing restricted files/information, academic dishonesty including inappropriate use of the internet or information found on the internet, or any other action intended to obtain credit for work not one</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 own</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If a student is found cheating,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assisting</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another on a formative assessment or otherwise engaging in dishonest activities including plagiarism, he/she will receive a zero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0</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the assignment. If a student is found cheating,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assisting</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another on a test or summative assessment, or otherwise engaging in dishonest activities including plagiarism, he/she may be asked to retake or resubmit the work and receive up to 50% of earned credit, per teacher discretion</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Either way, he/she will also be disciplined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accordance with</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Infraction/Consequence Matrix found in Appendix D of the student handbook</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When such a situation arises, the teacher must notify the student's parents and will inform them of the actions taken, including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appropriate disciplinary</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action.</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BC8EF3F" wp14:paraId="02F2678A" wp14:textId="3B3D0786">
      <w:pPr>
        <w:pStyle w:val="ListParagraph"/>
        <w:keepNext w:val="1"/>
        <w:numPr>
          <w:ilvl w:val="0"/>
          <w:numId w:val="18"/>
        </w:numPr>
        <w:tabs>
          <w:tab w:val="left" w:leader="none" w:pos="540"/>
        </w:tabs>
        <w:spacing w:before="0" w:after="0" w:line="276" w:lineRule="auto"/>
        <w:ind w:left="720" w:right="0" w:hanging="36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Education Technology and Use of School Issued Laptop Devices</w:t>
      </w:r>
    </w:p>
    <w:p xmlns:wp14="http://schemas.microsoft.com/office/word/2010/wordml" w:rsidP="7BC8EF3F" wp14:paraId="5E9FE595" wp14:textId="062BE072">
      <w:pPr>
        <w:spacing w:before="0" w:after="0" w:line="240" w:lineRule="auto"/>
        <w:ind w:left="144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students are bound by the Acceptable Use Policy both the student and parent(s) signed at the beginning of</w:t>
      </w:r>
    </w:p>
    <w:p xmlns:wp14="http://schemas.microsoft.com/office/word/2010/wordml" w:rsidP="7BC8EF3F" wp14:paraId="0D04C248" wp14:textId="3B7A8F0D">
      <w:pPr>
        <w:spacing w:before="0" w:after="0" w:line="240" w:lineRule="auto"/>
        <w:ind w:left="144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the school year. A copy of the Acceptable Use Policy can be found on the Marian Central website at</w:t>
      </w:r>
    </w:p>
    <w:p xmlns:wp14="http://schemas.microsoft.com/office/word/2010/wordml" w:rsidP="7BC8EF3F" wp14:paraId="321E281D" wp14:textId="5BC3D6CD">
      <w:pPr>
        <w:spacing w:before="0" w:after="0" w:line="240" w:lineRule="auto"/>
        <w:ind w:left="1440" w:right="120" w:hanging="37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hyperlink r:id="R63a73fcba83f4d14">
        <w:r w:rsidRPr="7BC8EF3F" w:rsidR="59D3BD22">
          <w:rPr>
            <w:rStyle w:val="Hyperlink"/>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2"/>
            <w:szCs w:val="22"/>
            <w:lang w:val="en-US"/>
          </w:rPr>
          <w:t>www.marian.com</w:t>
        </w:r>
      </w:hyperlink>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Some key points to remember including:</w:t>
      </w:r>
    </w:p>
    <w:p xmlns:wp14="http://schemas.microsoft.com/office/word/2010/wordml" w:rsidP="7BC8EF3F" wp14:paraId="1DAC5BAF" wp14:textId="0D7460DC">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During the school day, at school, students are only allowed to use the school-issued HP laptop. No other personal devices, phones, tablets, or computers are to be used during school.</w:t>
      </w:r>
    </w:p>
    <w:p xmlns:wp14="http://schemas.microsoft.com/office/word/2010/wordml" w:rsidP="7BC8EF3F" wp14:paraId="4F5F2C2C" wp14:textId="1ACEAC99">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are to come to school with their school-issued device fully charged and ready for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use daily</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BC8EF3F" wp14:paraId="02E7446F" wp14:textId="4615ACA3">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Students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are responsible for</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care and maintenance of school-issued devices and may be charged for damage or missing accessories.</w:t>
      </w:r>
    </w:p>
    <w:p xmlns:wp14="http://schemas.microsoft.com/office/word/2010/wordml" w:rsidP="7BC8EF3F" wp14:paraId="53893659" wp14:textId="347230D1">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Cell phones are to be turned off and put away during school hours. If caught using a cell phone in class, the phone may be confiscated and the student subject to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consequences.</w:t>
      </w:r>
    </w:p>
    <w:p xmlns:wp14="http://schemas.microsoft.com/office/word/2010/wordml" w:rsidP="7BC8EF3F" wp14:paraId="183127E5" wp14:textId="17CEC5CC">
      <w:pPr>
        <w:pStyle w:val="ListParagraph"/>
        <w:numPr>
          <w:ilvl w:val="0"/>
          <w:numId w:val="19"/>
        </w:numPr>
        <w:spacing w:before="0" w:after="0" w:line="240" w:lineRule="auto"/>
        <w:ind w:left="1440" w:right="120" w:hanging="36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Students should use technology respectfully and responsibly, for educational purposes.</w:t>
      </w:r>
    </w:p>
    <w:p xmlns:wp14="http://schemas.microsoft.com/office/word/2010/wordml" w:rsidP="7BC8EF3F" wp14:paraId="66E4059C" wp14:textId="2752920A">
      <w:pPr>
        <w:spacing w:before="0" w:after="0" w:line="240" w:lineRule="auto"/>
        <w:ind w:left="1440" w:right="120" w:firstLine="0"/>
        <w:jc w:val="both"/>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07F75161" wp14:textId="5AF08AD5">
      <w:pPr>
        <w:keepNext w:val="1"/>
        <w:tabs>
          <w:tab w:val="left" w:leader="none" w:pos="720"/>
        </w:tabs>
        <w:spacing w:before="0" w:after="0" w:line="276" w:lineRule="auto"/>
        <w:ind w:left="0" w:right="0" w:hanging="547"/>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Any forms of online access which apply to this class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utilizing</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student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device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will be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determined</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at the </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appropriate time</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rsidP="7BC8EF3F" wp14:paraId="5DA3D223" wp14:textId="440F0273">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59FAEE4A" wp14:textId="693D74EF">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68548BA0" wp14:textId="3F9EDE25">
      <w:pPr>
        <w:pStyle w:val="Normal"/>
        <w:keepNext w:val="1"/>
        <w:tabs>
          <w:tab w:val="left" w:leader="none" w:pos="540"/>
        </w:tabs>
        <w:spacing w:before="0" w:after="0" w:line="276"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Important Dates to Remember</w:t>
      </w:r>
    </w:p>
    <w:p xmlns:wp14="http://schemas.microsoft.com/office/word/2010/wordml" w:rsidP="7BC8EF3F" wp14:paraId="64EE56F0" wp14:textId="6FE8D272">
      <w:pPr>
        <w:tabs>
          <w:tab w:val="left" w:leader="none" w:pos="6660"/>
        </w:tabs>
        <w:spacing w:before="0" w:after="0" w:line="276" w:lineRule="auto"/>
        <w:ind w:left="720" w:right="0" w:hanging="108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299FCECD" wp14:textId="467C4E2C">
      <w:pPr>
        <w:tabs>
          <w:tab w:val="left" w:leader="none" w:pos="6660"/>
        </w:tabs>
        <w:spacing w:before="0" w:after="0" w:line="276" w:lineRule="auto"/>
        <w:ind w:left="54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All the dates and assignments are tentative and can be changed at the discretion of the instructor</w:t>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BC8EF3F" wp14:paraId="0DAF2D2E" wp14:textId="7C7239AB">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3FC68091" wp14:textId="2B97D123">
      <w:pPr>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End of Quarter 1: </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October 18, 2023</w:t>
      </w:r>
    </w:p>
    <w:p xmlns:wp14="http://schemas.microsoft.com/office/word/2010/wordml" w:rsidP="7BC8EF3F" wp14:paraId="59440821" wp14:textId="2BCB4FF9">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40D85A1A" w:rsidP="40D85A1A" w:rsidRDefault="40D85A1A" w14:paraId="0E04303D" w14:textId="6C7D02F6">
      <w:pPr>
        <w:spacing w:before="0" w:after="0" w:line="276" w:lineRule="auto"/>
        <w:ind w:left="2160" w:right="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75E4132D" wp14:textId="35C2017C">
      <w:pPr>
        <w:spacing w:before="0" w:after="0" w:line="276" w:lineRule="auto"/>
        <w:ind w:left="2160" w:right="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438A3E2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Semester 1 Exam</w:t>
      </w:r>
    </w:p>
    <w:p xmlns:wp14="http://schemas.microsoft.com/office/word/2010/wordml" w:rsidP="40D85A1A" wp14:paraId="5FFDD49D" wp14:textId="7DE2A2E8">
      <w:pPr>
        <w:spacing w:before="0" w:after="0" w:line="276" w:lineRule="auto"/>
        <w:ind w:left="2160" w:right="0" w:hanging="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7CC5CBD2" wp14:textId="0AF99D83">
      <w:pPr>
        <w:spacing w:before="0" w:after="0" w:line="276" w:lineRule="auto"/>
        <w:ind w:left="720" w:right="0" w:hanging="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December 18, 2023</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1 &amp; 3</w:t>
      </w:r>
    </w:p>
    <w:p xmlns:wp14="http://schemas.microsoft.com/office/word/2010/wordml" w:rsidP="7BC8EF3F" wp14:paraId="185C5E10" wp14:textId="2B8D2D82">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December 19, 2023</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4, 5/6/7, &amp; 8</w:t>
      </w:r>
    </w:p>
    <w:p xmlns:wp14="http://schemas.microsoft.com/office/word/2010/wordml" w:rsidP="7BC8EF3F" wp14:paraId="32DAEF95" wp14:textId="5A745BF6">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December 20, 2023</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9 &amp; 10</w:t>
      </w:r>
    </w:p>
    <w:p xmlns:wp14="http://schemas.microsoft.com/office/word/2010/wordml" w:rsidP="7BC8EF3F" wp14:paraId="405F5873" wp14:textId="279443AD">
      <w:pPr>
        <w:spacing w:before="0" w:after="0" w:line="276" w:lineRule="auto"/>
        <w:ind w:left="72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406604B9" wp14:textId="496F7069">
      <w:pPr>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End of Quarter 3: </w:t>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March 11, 2024</w:t>
      </w:r>
    </w:p>
    <w:p xmlns:wp14="http://schemas.microsoft.com/office/word/2010/wordml" w:rsidP="7BC8EF3F" wp14:paraId="169E6F24" wp14:textId="02A4BBD9">
      <w:pPr>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02AF9711" wp14:textId="1F8DA5A9">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US"/>
        </w:rPr>
      </w:pPr>
      <w:r w:rsidRPr="7BC8EF3F" w:rsidR="59D3BD22">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US"/>
        </w:rPr>
        <w:t>AP Exams</w:t>
      </w:r>
    </w:p>
    <w:p xmlns:wp14="http://schemas.microsoft.com/office/word/2010/wordml" w:rsidP="7BC8EF3F" wp14:paraId="4E591209" wp14:textId="7B3D1E2E">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AP Chemistry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6</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t>th</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2024</w:t>
      </w:r>
    </w:p>
    <w:p w:rsidR="40D85A1A" w:rsidP="40D85A1A" w:rsidRDefault="40D85A1A" w14:paraId="22F32656" w14:textId="038FD76B">
      <w:pPr>
        <w:spacing w:before="0" w:after="0" w:line="276" w:lineRule="auto"/>
        <w:ind w:left="720" w:right="0" w:firstLine="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p>
    <w:p xmlns:wp14="http://schemas.microsoft.com/office/word/2010/wordml" w:rsidP="40D85A1A" wp14:paraId="5AFFF4F7" wp14:textId="5C12EBB4">
      <w:pPr>
        <w:spacing w:before="0" w:after="0" w:line="276" w:lineRule="auto"/>
        <w:ind w:left="720" w:right="0" w:firstLine="720"/>
        <w:jc w:val="left"/>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Semester 2 Exam</w:t>
      </w:r>
    </w:p>
    <w:p xmlns:wp14="http://schemas.microsoft.com/office/word/2010/wordml" w:rsidP="7BC8EF3F" wp14:paraId="0B4CBCF3" wp14:textId="61F2064F">
      <w:pPr>
        <w:spacing w:before="0" w:after="0" w:line="276" w:lineRule="auto"/>
        <w:ind w:left="720" w:right="0" w:firstLine="72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5563F2C6" wp14:textId="50E434DA">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 20, 2024</w:t>
      </w:r>
      <w:r>
        <w:tab/>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1 &amp; 3</w:t>
      </w:r>
    </w:p>
    <w:p xmlns:wp14="http://schemas.microsoft.com/office/word/2010/wordml" w:rsidP="7BC8EF3F" wp14:paraId="2B42D137" wp14:textId="3458CF0B">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 21, 2024</w:t>
      </w:r>
      <w:r>
        <w:tab/>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4, 5/6/7, &amp; 8</w:t>
      </w:r>
    </w:p>
    <w:p xmlns:wp14="http://schemas.microsoft.com/office/word/2010/wordml" w:rsidP="7BC8EF3F" wp14:paraId="58A8FB1B" wp14:textId="4E0E9255">
      <w:pPr>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May 22, 2024</w:t>
      </w:r>
      <w:r>
        <w:tab/>
      </w:r>
      <w:r>
        <w:tab/>
      </w:r>
      <w:r>
        <w:tab/>
      </w:r>
      <w:r w:rsidRPr="7BC8EF3F"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Periods 9 &amp; 10</w:t>
      </w:r>
    </w:p>
    <w:p xmlns:wp14="http://schemas.microsoft.com/office/word/2010/wordml" w:rsidP="7BC8EF3F" wp14:paraId="19D407C7" wp14:textId="6EFEF529">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7BC8EF3F" wp14:paraId="1988734C" wp14:textId="47C4A0CE">
      <w:pPr>
        <w:tabs>
          <w:tab w:val="left" w:leader="none" w:pos="540"/>
        </w:tabs>
        <w:spacing w:before="0" w:after="0" w:line="240"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xmlns:wp14="http://schemas.microsoft.com/office/word/2010/wordml" w:rsidP="40D85A1A" wp14:paraId="3C20012D" wp14:textId="22EAAD18">
      <w:pPr>
        <w:pStyle w:val="Normal"/>
        <w:tabs>
          <w:tab w:val="left" w:leader="none" w:pos="540"/>
        </w:tabs>
        <w:spacing w:before="0" w:after="0" w:line="240"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Contact Information</w:t>
      </w:r>
    </w:p>
    <w:p xmlns:wp14="http://schemas.microsoft.com/office/word/2010/wordml" w:rsidP="40D85A1A" wp14:paraId="4B5A469A" wp14:textId="0C0500D3">
      <w:pPr>
        <w:tabs>
          <w:tab w:val="left" w:leader="none" w:pos="6660"/>
        </w:tabs>
        <w:spacing w:before="0" w:after="0" w:line="276" w:lineRule="auto"/>
        <w:ind w:left="0" w:right="0" w:firstLine="0"/>
        <w:jc w:val="left"/>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am available before or after school, students are welcome to come for help. If my door is closed but the light is on, just ring the doorbell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I'm</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not kidding).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want you to feel free to come in for assistance.</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My email</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address is </w:t>
      </w:r>
      <w:hyperlink r:id="Rf464fb5073c3425a">
        <w:r w:rsidRPr="40D85A1A" w:rsidR="59D3BD22">
          <w:rPr>
            <w:rStyle w:val="Hyperlink"/>
            <w:rFonts w:ascii="Times New Roman" w:hAnsi="Times New Roman" w:eastAsia="Times New Roman" w:cs="Times New Roman"/>
            <w:b w:val="0"/>
            <w:bCs w:val="0"/>
            <w:i w:val="0"/>
            <w:iCs w:val="0"/>
            <w:caps w:val="0"/>
            <w:smallCaps w:val="0"/>
            <w:strike w:val="0"/>
            <w:dstrike w:val="0"/>
            <w:noProof w:val="0"/>
            <w:color w:val="8EAADB" w:themeColor="accent1" w:themeTint="99" w:themeShade="FF"/>
            <w:sz w:val="22"/>
            <w:szCs w:val="22"/>
            <w:lang w:val="en-US"/>
          </w:rPr>
          <w:t>dwilbrandt@marian.com</w:t>
        </w:r>
      </w:hyperlink>
      <w:r w:rsidRPr="40D85A1A" w:rsidR="59D3BD22">
        <w:rPr>
          <w:rFonts w:ascii="Times New Roman" w:hAnsi="Times New Roman" w:eastAsia="Times New Roman" w:cs="Times New Roman"/>
          <w:b w:val="0"/>
          <w:bCs w:val="0"/>
          <w:i w:val="0"/>
          <w:iCs w:val="0"/>
          <w:caps w:val="0"/>
          <w:smallCaps w:val="0"/>
          <w:noProof w:val="0"/>
          <w:color w:val="8EAADB" w:themeColor="accent1" w:themeTint="99" w:themeShade="FF"/>
          <w:sz w:val="22"/>
          <w:szCs w:val="22"/>
          <w:lang w:val="en-US"/>
        </w:rPr>
        <w:t>.</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will answer emails as soon as I can. I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truly want</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you to succeed so please </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don't</w:t>
      </w:r>
      <w:r w:rsidRPr="40D85A1A" w:rsidR="59D3BD22">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hesitate to ask for help.</w:t>
      </w:r>
    </w:p>
    <w:p xmlns:wp14="http://schemas.microsoft.com/office/word/2010/wordml" w:rsidP="7BC8EF3F" wp14:paraId="2C078E63" wp14:textId="2A11050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5">
    <w:nsid w:val="4daedf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cef32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44787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5110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01cb5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644475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7f29c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3ea03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904b3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1c1ce9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fe18f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414f0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94afa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6f44e4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df3b1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2ea7e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9650a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2cdb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66cd4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3481e8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8c8a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7277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37db80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22282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eb153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4B6F25"/>
    <w:rsid w:val="010DDC1D"/>
    <w:rsid w:val="01B92A56"/>
    <w:rsid w:val="02924483"/>
    <w:rsid w:val="02A4D5CB"/>
    <w:rsid w:val="05C824E3"/>
    <w:rsid w:val="05D07911"/>
    <w:rsid w:val="06B3FA50"/>
    <w:rsid w:val="06E4013A"/>
    <w:rsid w:val="072E5B3F"/>
    <w:rsid w:val="07301B66"/>
    <w:rsid w:val="07A0446A"/>
    <w:rsid w:val="07CDDE69"/>
    <w:rsid w:val="07CF96DB"/>
    <w:rsid w:val="081FC0BA"/>
    <w:rsid w:val="087FB369"/>
    <w:rsid w:val="0AB0518F"/>
    <w:rsid w:val="0B057F2B"/>
    <w:rsid w:val="0BA7A388"/>
    <w:rsid w:val="0DE881BE"/>
    <w:rsid w:val="0EC0FCD8"/>
    <w:rsid w:val="0F7CC594"/>
    <w:rsid w:val="10356B69"/>
    <w:rsid w:val="111EB042"/>
    <w:rsid w:val="1203DBCA"/>
    <w:rsid w:val="157DE6C9"/>
    <w:rsid w:val="1615E213"/>
    <w:rsid w:val="16B14B91"/>
    <w:rsid w:val="192E60BB"/>
    <w:rsid w:val="1AE18ECB"/>
    <w:rsid w:val="1AF2113C"/>
    <w:rsid w:val="1B865783"/>
    <w:rsid w:val="1C365DDC"/>
    <w:rsid w:val="1EEFDBBC"/>
    <w:rsid w:val="1FB8BD18"/>
    <w:rsid w:val="22D25414"/>
    <w:rsid w:val="27AB1774"/>
    <w:rsid w:val="2EA3ECC7"/>
    <w:rsid w:val="2F43213C"/>
    <w:rsid w:val="30EA64E4"/>
    <w:rsid w:val="310990A5"/>
    <w:rsid w:val="3219A73A"/>
    <w:rsid w:val="32540C6E"/>
    <w:rsid w:val="32863545"/>
    <w:rsid w:val="32B16931"/>
    <w:rsid w:val="33DD69B2"/>
    <w:rsid w:val="35279F92"/>
    <w:rsid w:val="37099857"/>
    <w:rsid w:val="375EB957"/>
    <w:rsid w:val="376B9620"/>
    <w:rsid w:val="3888E8BE"/>
    <w:rsid w:val="38F576C9"/>
    <w:rsid w:val="3AC38C51"/>
    <w:rsid w:val="3ADB0471"/>
    <w:rsid w:val="3D681D65"/>
    <w:rsid w:val="40CB9409"/>
    <w:rsid w:val="40D85A1A"/>
    <w:rsid w:val="4267646A"/>
    <w:rsid w:val="438A3E2C"/>
    <w:rsid w:val="44893132"/>
    <w:rsid w:val="45EE458B"/>
    <w:rsid w:val="4889760D"/>
    <w:rsid w:val="49138819"/>
    <w:rsid w:val="49F1045D"/>
    <w:rsid w:val="4B6E2B18"/>
    <w:rsid w:val="4BE557D9"/>
    <w:rsid w:val="4D863FA2"/>
    <w:rsid w:val="4E2460B5"/>
    <w:rsid w:val="4F82C99D"/>
    <w:rsid w:val="4FCB5E1C"/>
    <w:rsid w:val="51ADC883"/>
    <w:rsid w:val="5239ADBE"/>
    <w:rsid w:val="52ED2C46"/>
    <w:rsid w:val="57C6BD89"/>
    <w:rsid w:val="5943F79D"/>
    <w:rsid w:val="5976A28B"/>
    <w:rsid w:val="59D3BD22"/>
    <w:rsid w:val="5AB1EDE8"/>
    <w:rsid w:val="5ABE8045"/>
    <w:rsid w:val="5B1272EC"/>
    <w:rsid w:val="5BC26DE0"/>
    <w:rsid w:val="5D1C883C"/>
    <w:rsid w:val="5D3BE73B"/>
    <w:rsid w:val="5F20D1D8"/>
    <w:rsid w:val="5F408767"/>
    <w:rsid w:val="5FD2BDD9"/>
    <w:rsid w:val="60237C94"/>
    <w:rsid w:val="637C4427"/>
    <w:rsid w:val="63AB28BF"/>
    <w:rsid w:val="664380BF"/>
    <w:rsid w:val="6BED4FC0"/>
    <w:rsid w:val="6C034657"/>
    <w:rsid w:val="6D892021"/>
    <w:rsid w:val="6DD8C9B6"/>
    <w:rsid w:val="706DDE84"/>
    <w:rsid w:val="714B6F25"/>
    <w:rsid w:val="716D79E5"/>
    <w:rsid w:val="73A51A28"/>
    <w:rsid w:val="79015FE0"/>
    <w:rsid w:val="7A327BB3"/>
    <w:rsid w:val="7A686D72"/>
    <w:rsid w:val="7BC8EF3F"/>
    <w:rsid w:val="7E42C965"/>
    <w:rsid w:val="7EC65201"/>
    <w:rsid w:val="7FEAB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6F25"/>
  <w15:chartTrackingRefBased/>
  <w15:docId w15:val="{24108F23-327A-4559-9D96-C9C2D00E5B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dwilbrandt@marian.com" TargetMode="External" Id="Ra089302cdb2e467f" /><Relationship Type="http://schemas.openxmlformats.org/officeDocument/2006/relationships/hyperlink" Target="http://www.khanacademy.org/" TargetMode="External" Id="R15c5faf24fa74bde" /><Relationship Type="http://schemas.openxmlformats.org/officeDocument/2006/relationships/hyperlink" Target="https://www.mathway.com/chemistry" TargetMode="External" Id="Rbaab93a63b8a4b6d" /><Relationship Type="http://schemas.openxmlformats.org/officeDocument/2006/relationships/hyperlink" Target="http://www.marian.com/" TargetMode="External" Id="R63a73fcba83f4d14" /><Relationship Type="http://schemas.openxmlformats.org/officeDocument/2006/relationships/numbering" Target="numbering.xml" Id="Rebd1f40f7bf14103" /><Relationship Type="http://schemas.openxmlformats.org/officeDocument/2006/relationships/hyperlink" Target="https://apcentral.collegeboard.org/courses/ap-chemistry" TargetMode="External" Id="Rf75aec66d3f74cb0" /><Relationship Type="http://schemas.openxmlformats.org/officeDocument/2006/relationships/hyperlink" Target="https://linkprotect.cudasvc.com/url?a=https%3a%2f%2fa.co%2fd%2fbgO5c4d&amp;c=E,1,ghsiNMTdU4DWvG-UHhw_pP4H_ISzBe9q7-NfuLwy03lTDDZFE9CSXTsfPdAXX2Yc6SZwNAPvPGy3Es_6ujyuNROzI6WmGuod5KkHvmEINurSGBc,&amp;typo=1" TargetMode="External" Id="R415dbf3c32f84b64" /><Relationship Type="http://schemas.openxmlformats.org/officeDocument/2006/relationships/hyperlink" Target="https://www.bing.com/aclk?ld=e8hSnsFGN3HeWDgUbK9orYdzVUCUwpxfzgPwxRRQtq2TEJB8A33poNfzvKI-pS5eOooGIeBTOqM0prfp1kl-dFSd75J2wPwTJkzU75VJeQjZ5DpRJbYhZ7fE9hYZAkmX970Yx1S77dvgUwtLB42dHFlQ4o38gIvCyJ8ekCWd3YFxIM0r1bSO-Keme_7Ub9nz66h1jeNA&amp;u=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&amp;rlid=b3e698c84d7410161731fc15027e455c&amp;ntb=1&amp;ntb=1" TargetMode="External" Id="R436bdab73b9e4495" /><Relationship Type="http://schemas.openxmlformats.org/officeDocument/2006/relationships/hyperlink" Target="mailto:dwilbrandt@marian.com" TargetMode="External" Id="Rf464fb5073c342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2023-08-16T22:07:57.5727898Z</dcterms:created>
  <dcterms:modified xsi:type="dcterms:W3CDTF">2023-08-17T00:18:12.3648291Z</dcterms:modified>
  <dc:creator>Douglas Wilbrandt</dc:creator>
  <lastModifiedBy>Douglas Wilbrandt</lastModifiedBy>
</coreProperties>
</file>